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99" w:rsidRPr="00FB0518" w:rsidRDefault="00E57201" w:rsidP="00D24999">
      <w:pPr>
        <w:spacing w:before="20"/>
        <w:jc w:val="center"/>
        <w:rPr>
          <w:rFonts w:ascii="Brush Script MT" w:hAnsi="Brush Script MT"/>
          <w:i/>
        </w:rPr>
      </w:pPr>
      <w:bookmarkStart w:id="0" w:name="_GoBack"/>
      <w:bookmarkEnd w:id="0"/>
      <w:r w:rsidRPr="00FB0518">
        <w:rPr>
          <w:b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4999" w:rsidRPr="00FB0518">
        <w:rPr>
          <w:rFonts w:ascii="Brush Script MT" w:hAnsi="Brush Script MT"/>
          <w:i/>
        </w:rPr>
        <w:t>Ministero dell’Istruzione, dell’Università e della Ricerca</w:t>
      </w:r>
    </w:p>
    <w:p w:rsidR="00D24999" w:rsidRDefault="00D24999" w:rsidP="00D24999">
      <w:pPr>
        <w:spacing w:before="1"/>
        <w:jc w:val="center"/>
        <w:rPr>
          <w:rFonts w:ascii="Calibri"/>
          <w:b/>
          <w:sz w:val="28"/>
        </w:rPr>
      </w:pPr>
      <w:r w:rsidRPr="00FB0518">
        <w:rPr>
          <w:rFonts w:ascii="Calibri"/>
          <w:b/>
        </w:rPr>
        <w:t>ISTITUTO COMPRENSIVO COMO REBBIO</w:t>
      </w:r>
    </w:p>
    <w:p w:rsidR="00D24999" w:rsidRDefault="00D24999" w:rsidP="00D24999">
      <w:pPr>
        <w:spacing w:before="1"/>
        <w:jc w:val="center"/>
        <w:rPr>
          <w:rFonts w:ascii="Calibri"/>
          <w:b/>
          <w:sz w:val="10"/>
          <w:szCs w:val="10"/>
        </w:rPr>
      </w:pPr>
    </w:p>
    <w:p w:rsidR="00D24999" w:rsidRPr="00AC0709" w:rsidRDefault="00D24999" w:rsidP="00D24999">
      <w:pPr>
        <w:jc w:val="center"/>
        <w:rPr>
          <w:rFonts w:ascii="Arial" w:hAnsi="Arial"/>
          <w:color w:val="000000"/>
        </w:rPr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S</w:t>
      </w:r>
      <w:r w:rsidR="006E7DB3">
        <w:rPr>
          <w:rFonts w:ascii="Times New Roman Bold" w:hAnsi="Times New Roman Bold"/>
          <w:b/>
        </w:rPr>
        <w:t xml:space="preserve">CUOLA </w:t>
      </w:r>
      <w:r w:rsidR="00F21964">
        <w:rPr>
          <w:rFonts w:ascii="Times New Roman Bold" w:hAnsi="Times New Roman Bold"/>
          <w:b/>
        </w:rPr>
        <w:t>DELL’INFANZIA</w:t>
      </w:r>
    </w:p>
    <w:p w:rsidR="00D24999" w:rsidRPr="00FB0518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DOCUMENTO DI </w:t>
      </w:r>
      <w:r w:rsidR="000B47C9">
        <w:rPr>
          <w:rFonts w:ascii="Times New Roman Bold" w:hAnsi="Times New Roman Bold"/>
          <w:b/>
        </w:rPr>
        <w:t xml:space="preserve">PROGETTAZIONE </w:t>
      </w:r>
      <w:r w:rsidR="000B47C9" w:rsidRPr="00FB0518">
        <w:rPr>
          <w:rFonts w:ascii="Times New Roman Bold" w:hAnsi="Times New Roman Bold"/>
          <w:b/>
        </w:rPr>
        <w:t>ANNUALE</w:t>
      </w:r>
      <w:r w:rsidRPr="00FB0518">
        <w:rPr>
          <w:rFonts w:ascii="Times New Roman Bold" w:hAnsi="Times New Roman Bold"/>
          <w:b/>
        </w:rPr>
        <w:t xml:space="preserve"> </w:t>
      </w:r>
    </w:p>
    <w:p w:rsidR="00D24999" w:rsidRDefault="00F21964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  <w:b/>
        </w:rPr>
        <w:t>PLESSO</w:t>
      </w:r>
      <w:r w:rsidR="00D24999">
        <w:rPr>
          <w:rFonts w:ascii="Times New Roman Bold" w:hAnsi="Times New Roman Bold"/>
        </w:rPr>
        <w:t xml:space="preserve"> __________________________</w:t>
      </w:r>
    </w:p>
    <w:p w:rsidR="00D24999" w:rsidRDefault="006D2A61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Anno Scolastico </w:t>
      </w:r>
      <w:r w:rsidR="00950437">
        <w:rPr>
          <w:rFonts w:ascii="Times New Roman Bold" w:hAnsi="Times New Roman Bold"/>
        </w:rPr>
        <w:t>___________________</w:t>
      </w:r>
      <w:r w:rsidR="00F21964">
        <w:rPr>
          <w:rFonts w:ascii="Times New Roman Bold" w:hAnsi="Times New Roman Bold"/>
        </w:rPr>
        <w:t xml:space="preserve">   </w:t>
      </w:r>
      <w:r w:rsidR="000B47C9">
        <w:rPr>
          <w:rFonts w:ascii="Times New Roman Bold" w:hAnsi="Times New Roman Bold"/>
        </w:rPr>
        <w:t xml:space="preserve"> Sez.</w:t>
      </w:r>
      <w:r w:rsidR="00D24999">
        <w:rPr>
          <w:rFonts w:ascii="Times New Roman Bold" w:hAnsi="Times New Roman Bold"/>
        </w:rPr>
        <w:t xml:space="preserve"> ___</w:t>
      </w:r>
    </w:p>
    <w:p w:rsidR="00D24999" w:rsidRDefault="000B47C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</w:pPr>
      <w:r>
        <w:rPr>
          <w:rFonts w:ascii="Times New Roman Bold" w:hAnsi="Times New Roman Bold"/>
        </w:rPr>
        <w:t>Docent</w:t>
      </w:r>
      <w:r w:rsidR="00F21964">
        <w:rPr>
          <w:rFonts w:ascii="Times New Roman Bold" w:hAnsi="Times New Roman Bold"/>
        </w:rPr>
        <w:t>i</w:t>
      </w:r>
      <w:r>
        <w:rPr>
          <w:rFonts w:ascii="Times New Roman Bold" w:hAnsi="Times New Roman Bold"/>
        </w:rPr>
        <w:t xml:space="preserve">: </w:t>
      </w:r>
      <w:r>
        <w:t>_</w:t>
      </w:r>
      <w:r w:rsidR="00D24999">
        <w:t>___________________________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1. </w:t>
      </w:r>
      <w:r>
        <w:rPr>
          <w:rFonts w:ascii="Times New Roman Bold" w:hAnsi="Times New Roman Bold"/>
          <w:b/>
        </w:rPr>
        <w:t>Situazione iniziale</w:t>
      </w:r>
    </w:p>
    <w:tbl>
      <w:tblPr>
        <w:tblW w:w="15016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9"/>
        <w:gridCol w:w="1870"/>
        <w:gridCol w:w="1701"/>
        <w:gridCol w:w="1843"/>
        <w:gridCol w:w="3260"/>
        <w:gridCol w:w="2835"/>
        <w:gridCol w:w="2268"/>
      </w:tblGrid>
      <w:tr w:rsidR="00F21964" w:rsidTr="00F21964">
        <w:trPr>
          <w:cantSplit/>
          <w:trHeight w:val="47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Totale alunni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Maschi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Femmine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Bambini con TRATTENIMENTO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Stranieri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</w:pPr>
            <w:r>
              <w:t>Legge 104</w:t>
            </w:r>
          </w:p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(PEI)</w:t>
            </w:r>
          </w:p>
        </w:tc>
      </w:tr>
      <w:tr w:rsidR="00F21964" w:rsidTr="00F21964">
        <w:trPr>
          <w:cantSplit/>
          <w:trHeight w:val="243"/>
        </w:trPr>
        <w:tc>
          <w:tcPr>
            <w:tcW w:w="12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964" w:rsidRDefault="00F21964" w:rsidP="00196A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15016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45"/>
        <w:gridCol w:w="8971"/>
      </w:tblGrid>
      <w:tr w:rsidR="00D24999" w:rsidTr="008B00EB">
        <w:trPr>
          <w:cantSplit/>
          <w:trHeight w:val="346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Pr="00665617" w:rsidRDefault="00F21964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imes New Roman Bold" w:hAnsi="Times New Roman Bold"/>
                <w:b/>
                <w:bCs/>
              </w:rPr>
              <w:t>ANALISI DELLA SITUAZIONE INIZIALE</w:t>
            </w: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Intervent</w:t>
            </w:r>
            <w:r w:rsidR="00656EE8">
              <w:rPr>
                <w:rFonts w:ascii="Times New Roman Bold" w:hAnsi="Times New Roman Bold"/>
              </w:rPr>
              <w:t xml:space="preserve">i </w:t>
            </w:r>
            <w:r>
              <w:rPr>
                <w:rFonts w:ascii="Times New Roman Bold" w:hAnsi="Times New Roman Bold"/>
              </w:rPr>
              <w:t>previst</w:t>
            </w:r>
            <w:r w:rsidR="00656EE8">
              <w:rPr>
                <w:rFonts w:ascii="Times New Roman Bold" w:hAnsi="Times New Roman Bold"/>
              </w:rPr>
              <w:t>i</w:t>
            </w:r>
          </w:p>
        </w:tc>
      </w:tr>
      <w:tr w:rsidR="00F21964" w:rsidTr="007A5BA2">
        <w:trPr>
          <w:cantSplit/>
          <w:trHeight w:val="3764"/>
        </w:trPr>
        <w:tc>
          <w:tcPr>
            <w:tcW w:w="604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Pr="00F21964" w:rsidRDefault="00F21964" w:rsidP="00F219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</w:rPr>
            </w:pPr>
          </w:p>
        </w:tc>
        <w:tc>
          <w:tcPr>
            <w:tcW w:w="897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964" w:rsidRDefault="00F21964" w:rsidP="00F21964">
            <w:pPr>
              <w:pStyle w:val="Paragrafoelenco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>Organizzazione dello spazio sezione in “angoli” ben definiti</w:t>
            </w:r>
          </w:p>
          <w:p w:rsidR="00F21964" w:rsidRDefault="00F21964" w:rsidP="00F21964">
            <w:pPr>
              <w:pStyle w:val="Paragrafoelenco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>Proposta di giochi, attività per conoscere gli spazi della scuola</w:t>
            </w:r>
          </w:p>
          <w:p w:rsidR="00F21964" w:rsidRDefault="00F21964" w:rsidP="00F21964">
            <w:pPr>
              <w:pStyle w:val="Paragrafoelenco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>Giochi di conoscenza dei compagni e delle docenti in piccolo e grande gruppo</w:t>
            </w:r>
          </w:p>
          <w:p w:rsidR="00F21964" w:rsidRDefault="00F21964" w:rsidP="00F21964">
            <w:pPr>
              <w:pStyle w:val="Paragrafoelenco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>Giochi con semplici regole</w:t>
            </w:r>
          </w:p>
          <w:p w:rsidR="00F21964" w:rsidRPr="00F21964" w:rsidRDefault="00F21964" w:rsidP="00F21964">
            <w:pPr>
              <w:pStyle w:val="Paragrafoelenco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>Potenziamento dell’autonomia personale attraverso le attività di routine</w:t>
            </w:r>
          </w:p>
          <w:p w:rsidR="00F21964" w:rsidRDefault="00F21964" w:rsidP="00F57F8B">
            <w:pPr>
              <w:pStyle w:val="Paragrafoelenco"/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>Consolida</w:t>
            </w:r>
            <w:r w:rsidR="00656EE8">
              <w:t>mento delle</w:t>
            </w:r>
            <w:r>
              <w:t xml:space="preserve"> capacità di ascoltare, comprendere, rielaborare e comunicare</w:t>
            </w:r>
            <w:r w:rsidR="00950437">
              <w:t>.</w:t>
            </w:r>
          </w:p>
          <w:p w:rsidR="00950437" w:rsidRDefault="00950437" w:rsidP="009504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</w:p>
          <w:p w:rsidR="00950437" w:rsidRDefault="00950437" w:rsidP="009504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</w:p>
          <w:p w:rsidR="00950437" w:rsidRDefault="00950437" w:rsidP="009504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</w:p>
          <w:p w:rsidR="00F21964" w:rsidRPr="00F21964" w:rsidRDefault="00F21964" w:rsidP="00F2196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0"/>
            </w:pPr>
          </w:p>
        </w:tc>
      </w:tr>
      <w:tr w:rsidR="00D24999" w:rsidTr="008B00EB">
        <w:trPr>
          <w:cantSplit/>
          <w:trHeight w:val="420"/>
        </w:trPr>
        <w:tc>
          <w:tcPr>
            <w:tcW w:w="1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999" w:rsidRPr="00665617" w:rsidRDefault="00D24999" w:rsidP="006656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b/>
                <w:bCs/>
                <w:color w:val="000000"/>
                <w:szCs w:val="24"/>
                <w:lang w:eastAsia="en-US"/>
              </w:rPr>
            </w:pPr>
            <w:r w:rsidRPr="00665617">
              <w:rPr>
                <w:rFonts w:ascii="Times New Roman Bold" w:hAnsi="Times New Roman Bold"/>
                <w:b/>
                <w:bCs/>
              </w:rPr>
              <w:t>Casi particolari</w:t>
            </w:r>
          </w:p>
        </w:tc>
      </w:tr>
      <w:tr w:rsidR="000B47C9" w:rsidTr="000B47C9">
        <w:trPr>
          <w:cantSplit/>
          <w:trHeight w:val="804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7C9" w:rsidRDefault="000B47C9" w:rsidP="000B47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57" w:after="57"/>
            </w:pPr>
            <w:r>
              <w:lastRenderedPageBreak/>
              <w:t>Alunni Legge 104 n.</w:t>
            </w:r>
          </w:p>
          <w:p w:rsidR="000B47C9" w:rsidRPr="00AC0709" w:rsidRDefault="000B47C9" w:rsidP="000B47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57" w:after="57"/>
            </w:pPr>
            <w:r>
              <w:t>Alunni NAI n.</w:t>
            </w: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7C9" w:rsidRPr="000B47C9" w:rsidRDefault="000B47C9" w:rsidP="000B47C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</w:t>
            </w:r>
            <w:r w:rsidRPr="000B47C9">
              <w:rPr>
                <w:sz w:val="20"/>
                <w:szCs w:val="20"/>
              </w:rPr>
              <w:t>le linee guida dell’intervento educativo, i traguardi di abilità e competenza da perseguire e gli strumenti da adottare si fa r</w:t>
            </w:r>
            <w:r w:rsidR="00F42B6B">
              <w:rPr>
                <w:sz w:val="20"/>
                <w:szCs w:val="20"/>
              </w:rPr>
              <w:t>iferimento ai relativi PEI .</w:t>
            </w:r>
          </w:p>
          <w:p w:rsidR="000B47C9" w:rsidRPr="000B47C9" w:rsidRDefault="000B47C9" w:rsidP="000B47C9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0B47C9" w:rsidRPr="007B7265" w:rsidRDefault="000B47C9" w:rsidP="000B47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</w:p>
        </w:tc>
      </w:tr>
    </w:tbl>
    <w:p w:rsidR="00C76381" w:rsidRDefault="00C76381" w:rsidP="00C76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  <w:b/>
          <w:bCs/>
          <w:sz w:val="24"/>
          <w:szCs w:val="24"/>
        </w:rPr>
      </w:pPr>
    </w:p>
    <w:p w:rsidR="00D23272" w:rsidRPr="002E0DA4" w:rsidRDefault="00C76381" w:rsidP="002E0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eastAsia="SimSun"/>
          <w:b/>
          <w:bCs/>
          <w:kern w:val="3"/>
          <w:sz w:val="24"/>
          <w:szCs w:val="24"/>
          <w:lang w:eastAsia="en-US"/>
        </w:rPr>
      </w:pPr>
      <w:r w:rsidRPr="00C76381">
        <w:rPr>
          <w:rFonts w:ascii="Times New Roman Bold" w:hAnsi="Times New Roman Bold"/>
          <w:b/>
          <w:bCs/>
          <w:sz w:val="24"/>
          <w:szCs w:val="24"/>
        </w:rPr>
        <w:t xml:space="preserve">2 PROGETTAZIONE  </w:t>
      </w:r>
      <w:r w:rsidR="00D23272" w:rsidRPr="00D23272">
        <w:rPr>
          <w:rFonts w:eastAsia="SimSun"/>
          <w:kern w:val="3"/>
          <w:sz w:val="24"/>
          <w:szCs w:val="24"/>
          <w:lang w:eastAsia="en-US"/>
        </w:rPr>
        <w:tab/>
        <w:t xml:space="preserve">               </w:t>
      </w:r>
      <w:r w:rsidR="00D23272" w:rsidRPr="00D23272">
        <w:rPr>
          <w:rFonts w:eastAsia="SimSun"/>
          <w:kern w:val="3"/>
          <w:sz w:val="24"/>
          <w:szCs w:val="24"/>
          <w:lang w:eastAsia="en-US"/>
        </w:rPr>
        <w:tab/>
      </w:r>
      <w:r w:rsidR="00D23272" w:rsidRPr="00D23272">
        <w:rPr>
          <w:rFonts w:eastAsia="SimSun"/>
          <w:kern w:val="3"/>
          <w:sz w:val="24"/>
          <w:szCs w:val="24"/>
          <w:lang w:eastAsia="en-US"/>
        </w:rPr>
        <w:tab/>
      </w:r>
      <w:r w:rsidR="00D23272" w:rsidRPr="00D23272">
        <w:rPr>
          <w:rFonts w:eastAsia="SimSun"/>
          <w:kern w:val="3"/>
          <w:sz w:val="24"/>
          <w:szCs w:val="24"/>
          <w:lang w:eastAsia="en-US"/>
        </w:rPr>
        <w:tab/>
        <w:t xml:space="preserve"> </w:t>
      </w:r>
    </w:p>
    <w:p w:rsidR="009543A4" w:rsidRDefault="00D23272" w:rsidP="00D23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160" w:line="259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D23272"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IN RELAZIONE ALLE INDICAZIONI NAZIONALI  </w:t>
      </w:r>
      <w:r w:rsidR="000B47C9" w:rsidRPr="00D23272">
        <w:rPr>
          <w:rFonts w:ascii="Calibri" w:eastAsia="SimSun" w:hAnsi="Calibri" w:cs="Tahoma"/>
          <w:kern w:val="3"/>
          <w:sz w:val="22"/>
          <w:szCs w:val="22"/>
          <w:lang w:eastAsia="en-US"/>
        </w:rPr>
        <w:t>2012 E</w:t>
      </w:r>
      <w:r w:rsidRPr="00D23272"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AI TRAGUARDI DELLE COMPETENZE IN USCITA SI DEFINISCONO I SEGUENTI OBIETTIVI, COMPETENZE E CONOSCENZE</w:t>
      </w:r>
      <w:r w:rsidR="009543A4"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: VEDI  LO SCHEMA INSERITO N</w:t>
      </w:r>
      <w:r w:rsidR="00656EE8">
        <w:rPr>
          <w:rFonts w:ascii="Calibri" w:eastAsia="SimSun" w:hAnsi="Calibri" w:cs="Tahoma"/>
          <w:kern w:val="3"/>
          <w:sz w:val="22"/>
          <w:szCs w:val="22"/>
          <w:lang w:eastAsia="en-US"/>
        </w:rPr>
        <w:t>E</w:t>
      </w:r>
      <w:r w:rsidR="009543A4">
        <w:rPr>
          <w:rFonts w:ascii="Calibri" w:eastAsia="SimSun" w:hAnsi="Calibri" w:cs="Tahoma"/>
          <w:kern w:val="3"/>
          <w:sz w:val="22"/>
          <w:szCs w:val="22"/>
          <w:lang w:eastAsia="en-US"/>
        </w:rPr>
        <w:t>LLA PROGRAMMAZIONE ANNUALE.</w:t>
      </w:r>
    </w:p>
    <w:p w:rsidR="00D23272" w:rsidRDefault="009543A4" w:rsidP="00D23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160" w:line="259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Nello specifico per l’anno scolastico in corso:</w:t>
      </w:r>
    </w:p>
    <w:p w:rsidR="009543A4" w:rsidRPr="00D23272" w:rsidRDefault="009543A4" w:rsidP="00D23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160" w:line="259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tbl>
      <w:tblPr>
        <w:tblStyle w:val="Grigliatabella"/>
        <w:tblW w:w="14449" w:type="dxa"/>
        <w:tblInd w:w="-147" w:type="dxa"/>
        <w:tblLook w:val="04A0" w:firstRow="1" w:lastRow="0" w:firstColumn="1" w:lastColumn="0" w:noHBand="0" w:noVBand="1"/>
      </w:tblPr>
      <w:tblGrid>
        <w:gridCol w:w="1694"/>
        <w:gridCol w:w="1700"/>
        <w:gridCol w:w="2538"/>
        <w:gridCol w:w="2070"/>
        <w:gridCol w:w="1955"/>
        <w:gridCol w:w="2382"/>
        <w:gridCol w:w="2110"/>
      </w:tblGrid>
      <w:tr w:rsidR="005275CC" w:rsidRPr="00D23272" w:rsidTr="005275CC">
        <w:trPr>
          <w:trHeight w:val="1442"/>
        </w:trPr>
        <w:tc>
          <w:tcPr>
            <w:tcW w:w="1701" w:type="dxa"/>
          </w:tcPr>
          <w:p w:rsidR="005275CC" w:rsidRDefault="005275CC" w:rsidP="005275CC">
            <w:pPr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>PROGETTO</w:t>
            </w:r>
          </w:p>
        </w:tc>
        <w:tc>
          <w:tcPr>
            <w:tcW w:w="1701" w:type="dxa"/>
          </w:tcPr>
          <w:p w:rsidR="005275CC" w:rsidRPr="005275CC" w:rsidRDefault="005275CC" w:rsidP="005275CC">
            <w:pPr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>CAMPI DI ESPERIENZA</w:t>
            </w:r>
          </w:p>
        </w:tc>
        <w:tc>
          <w:tcPr>
            <w:tcW w:w="2563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 xml:space="preserve">TRAGUARDI DELLE </w:t>
            </w:r>
            <w:r w:rsidRPr="00D23272"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>COMPETENZE</w:t>
            </w:r>
          </w:p>
        </w:tc>
        <w:tc>
          <w:tcPr>
            <w:tcW w:w="1974" w:type="dxa"/>
          </w:tcPr>
          <w:p w:rsidR="005275CC" w:rsidRDefault="005275CC" w:rsidP="00D2327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en-US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en-US"/>
              </w:rPr>
              <w:t>OBIETTIVI DI APPRENDIMENTO</w:t>
            </w:r>
          </w:p>
        </w:tc>
        <w:tc>
          <w:tcPr>
            <w:tcW w:w="1974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en-US"/>
              </w:rPr>
              <w:t>MODALITÁ DI AZIONE</w:t>
            </w:r>
          </w:p>
        </w:tc>
        <w:tc>
          <w:tcPr>
            <w:tcW w:w="2409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 xml:space="preserve">INDICATORI </w:t>
            </w:r>
            <w:r w:rsidRPr="00D23272"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>DI VERIFICA</w:t>
            </w:r>
          </w:p>
        </w:tc>
        <w:tc>
          <w:tcPr>
            <w:tcW w:w="2127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</w:pPr>
            <w:r w:rsidRPr="00D23272"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>ATTIVIT</w:t>
            </w:r>
            <w:r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>Á</w:t>
            </w:r>
            <w:r w:rsidRPr="00D23272">
              <w:rPr>
                <w:rFonts w:eastAsia="SimSun"/>
                <w:color w:val="000000"/>
                <w:kern w:val="3"/>
                <w:sz w:val="24"/>
                <w:szCs w:val="24"/>
                <w:lang w:eastAsia="en-US"/>
              </w:rPr>
              <w:t xml:space="preserve"> DEL CURRICOLO VERTICALE DIGITALE</w:t>
            </w:r>
          </w:p>
        </w:tc>
      </w:tr>
      <w:tr w:rsidR="005275CC" w:rsidRPr="00D23272" w:rsidTr="009543A4">
        <w:trPr>
          <w:trHeight w:val="503"/>
        </w:trPr>
        <w:tc>
          <w:tcPr>
            <w:tcW w:w="1701" w:type="dxa"/>
          </w:tcPr>
          <w:p w:rsidR="005275CC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ACCOGLIENZA</w:t>
            </w:r>
          </w:p>
        </w:tc>
        <w:tc>
          <w:tcPr>
            <w:tcW w:w="1701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63" w:type="dxa"/>
          </w:tcPr>
          <w:p w:rsidR="005275CC" w:rsidRPr="00D23272" w:rsidRDefault="005275CC" w:rsidP="00D23272">
            <w:pPr>
              <w:suppressAutoHyphens/>
              <w:autoSpaceDN w:val="0"/>
              <w:ind w:left="465"/>
              <w:textAlignment w:val="baseline"/>
              <w:rPr>
                <w:rFonts w:eastAsia="Calibri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5275CC" w:rsidRPr="00D23272" w:rsidTr="005275CC">
        <w:trPr>
          <w:trHeight w:val="360"/>
        </w:trPr>
        <w:tc>
          <w:tcPr>
            <w:tcW w:w="1701" w:type="dxa"/>
          </w:tcPr>
          <w:p w:rsidR="005275CC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FASCE OMOGENEE PER ETÁ</w:t>
            </w:r>
          </w:p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63" w:type="dxa"/>
          </w:tcPr>
          <w:p w:rsidR="005275CC" w:rsidRPr="00D23272" w:rsidRDefault="005275CC" w:rsidP="00D23272">
            <w:pPr>
              <w:suppressAutoHyphens/>
              <w:autoSpaceDN w:val="0"/>
              <w:ind w:left="465"/>
              <w:textAlignment w:val="baseline"/>
              <w:rPr>
                <w:rFonts w:eastAsia="Calibri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5275CC" w:rsidRPr="00D23272" w:rsidRDefault="005275CC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9543A4" w:rsidRPr="00D23272" w:rsidTr="005275CC">
        <w:trPr>
          <w:trHeight w:val="360"/>
        </w:trPr>
        <w:tc>
          <w:tcPr>
            <w:tcW w:w="1701" w:type="dxa"/>
          </w:tcPr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BIBLIOTECA</w:t>
            </w:r>
          </w:p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63" w:type="dxa"/>
          </w:tcPr>
          <w:p w:rsidR="009543A4" w:rsidRPr="00D23272" w:rsidRDefault="009543A4" w:rsidP="00D23272">
            <w:pPr>
              <w:suppressAutoHyphens/>
              <w:autoSpaceDN w:val="0"/>
              <w:ind w:left="465"/>
              <w:textAlignment w:val="baseline"/>
              <w:rPr>
                <w:rFonts w:eastAsia="Calibri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9543A4" w:rsidRPr="00D23272" w:rsidTr="005275CC">
        <w:trPr>
          <w:trHeight w:val="360"/>
        </w:trPr>
        <w:tc>
          <w:tcPr>
            <w:tcW w:w="1701" w:type="dxa"/>
          </w:tcPr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t>SICUREZZA</w:t>
            </w:r>
          </w:p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63" w:type="dxa"/>
          </w:tcPr>
          <w:p w:rsidR="009543A4" w:rsidRPr="00D23272" w:rsidRDefault="009543A4" w:rsidP="00D23272">
            <w:pPr>
              <w:suppressAutoHyphens/>
              <w:autoSpaceDN w:val="0"/>
              <w:ind w:left="465"/>
              <w:textAlignment w:val="baseline"/>
              <w:rPr>
                <w:rFonts w:eastAsia="Calibri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9543A4" w:rsidRPr="00D23272" w:rsidTr="005275CC">
        <w:trPr>
          <w:trHeight w:val="360"/>
        </w:trPr>
        <w:tc>
          <w:tcPr>
            <w:tcW w:w="1701" w:type="dxa"/>
          </w:tcPr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  <w:lastRenderedPageBreak/>
              <w:t>CONTINUITÁ</w:t>
            </w:r>
          </w:p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  <w:p w:rsidR="009543A4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63" w:type="dxa"/>
          </w:tcPr>
          <w:p w:rsidR="009543A4" w:rsidRPr="00D23272" w:rsidRDefault="009543A4" w:rsidP="00D23272">
            <w:pPr>
              <w:suppressAutoHyphens/>
              <w:autoSpaceDN w:val="0"/>
              <w:ind w:left="465"/>
              <w:textAlignment w:val="baseline"/>
              <w:rPr>
                <w:rFonts w:eastAsia="Calibri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9543A4" w:rsidRPr="00D23272" w:rsidRDefault="009543A4" w:rsidP="00D2327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</w:tbl>
    <w:p w:rsidR="00D24999" w:rsidRPr="009543A4" w:rsidRDefault="009543A4" w:rsidP="009543A4">
      <w:pPr>
        <w:pStyle w:val="Paragrafoelenco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rPr>
          <w:sz w:val="18"/>
          <w:szCs w:val="18"/>
        </w:rPr>
      </w:pPr>
      <w:r>
        <w:rPr>
          <w:sz w:val="18"/>
          <w:szCs w:val="18"/>
        </w:rPr>
        <w:t>AL TERMINE DEL PROGETTO VERRÁ STESA LA RELATIVA VERIFICA FINALE .</w:t>
      </w:r>
    </w:p>
    <w:p w:rsidR="00D24999" w:rsidRDefault="00665617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Progetti  e/o concorsi e a cui partecipa la classe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5"/>
        <w:gridCol w:w="4964"/>
      </w:tblGrid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Progetti</w:t>
            </w: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Uscite didattiche e visite d'istruzione</w:t>
            </w: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Partecipazione a concorsi e manifestazioni</w:t>
            </w: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Altre attività anche in orario extrascolastico</w:t>
            </w:r>
          </w:p>
        </w:tc>
      </w:tr>
      <w:tr w:rsidR="00D24999" w:rsidTr="00196A82">
        <w:trPr>
          <w:cantSplit/>
          <w:trHeight w:val="240"/>
        </w:trPr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</w:pP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/>
      </w:pPr>
    </w:p>
    <w:p w:rsidR="006F60B4" w:rsidRPr="00C76381" w:rsidRDefault="006F60B4" w:rsidP="00C76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Enfasigrassetto"/>
          <w:b w:val="0"/>
          <w:bCs w:val="0"/>
        </w:rPr>
      </w:pPr>
      <w:r>
        <w:rPr>
          <w:rStyle w:val="Enfasigrassetto"/>
          <w:color w:val="444444"/>
          <w:bdr w:val="none" w:sz="0" w:space="0" w:color="auto" w:frame="1"/>
          <w:shd w:val="clear" w:color="auto" w:fill="FCFCFC"/>
        </w:rPr>
        <w:t>.</w:t>
      </w:r>
    </w:p>
    <w:p w:rsidR="00EF65DE" w:rsidRPr="00F91582" w:rsidRDefault="00F91582" w:rsidP="00EF65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ind w:left="360"/>
        <w:rPr>
          <w:b/>
          <w:bCs/>
        </w:rPr>
      </w:pPr>
      <w:r w:rsidRPr="00F91582">
        <w:rPr>
          <w:b/>
          <w:bCs/>
        </w:rPr>
        <w:t>CRITERI PER LA VALUTAZIONE DE</w:t>
      </w:r>
      <w:r w:rsidR="002E0DA4">
        <w:rPr>
          <w:b/>
          <w:bCs/>
        </w:rPr>
        <w:t>GLI APPRENDIMENTI.</w:t>
      </w:r>
    </w:p>
    <w:p w:rsidR="00E13F42" w:rsidRDefault="00E13F42" w:rsidP="00E13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ind w:left="360"/>
      </w:pPr>
      <w:r>
        <w:t xml:space="preserve">AVANZATO: L’alunno svolge compiti </w:t>
      </w:r>
      <w:r w:rsidR="009543A4">
        <w:t xml:space="preserve">assegnati </w:t>
      </w:r>
      <w:r>
        <w:t>in situazioni note e non note, in modo autonomo e con continuità</w:t>
      </w:r>
      <w:r w:rsidR="009543A4">
        <w:t>.</w:t>
      </w:r>
    </w:p>
    <w:p w:rsidR="00E13F42" w:rsidRDefault="00E13F42" w:rsidP="00E13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ind w:left="360"/>
      </w:pPr>
      <w:r>
        <w:t>INTERMEDIO: L’alunno svolge compiti in situazioni note in modo autonomo e con continuità</w:t>
      </w:r>
      <w:r w:rsidR="009543A4">
        <w:t>.</w:t>
      </w:r>
    </w:p>
    <w:p w:rsidR="00E13F42" w:rsidRDefault="00E13F42" w:rsidP="00E13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ind w:left="360"/>
      </w:pPr>
      <w:r>
        <w:t xml:space="preserve"> BASE: L’alunno svolge compiti in situazioni note mostrando di possedere conoscenze e abilità di base</w:t>
      </w:r>
      <w:r w:rsidR="009543A4">
        <w:t>.</w:t>
      </w:r>
    </w:p>
    <w:p w:rsidR="00D24999" w:rsidRDefault="00E13F42" w:rsidP="00F11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ind w:left="360"/>
      </w:pPr>
      <w:r>
        <w:t xml:space="preserve"> IN VIA DI PRIMA ACQUISIZIONE: L’alunno porta a termine </w:t>
      </w:r>
      <w:r w:rsidR="009543A4">
        <w:t xml:space="preserve">semplici </w:t>
      </w:r>
      <w:r>
        <w:t>compiti solo in situazioni note e unicamente con il supporto del docente.</w:t>
      </w:r>
    </w:p>
    <w:p w:rsidR="002E0DA4" w:rsidRPr="00656EE8" w:rsidRDefault="002E0DA4" w:rsidP="00656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   La valutazione</w:t>
      </w:r>
      <w:r w:rsidR="009543A4">
        <w:t xml:space="preserve"> viene effettuata prevalentemente attraverso l’osservazione continua in modo da poter modificare in itinere la proposta educativa</w:t>
      </w:r>
      <w:r w:rsidR="00656EE8">
        <w:t xml:space="preserve">, attraverso giochi, attività di gruppo o individuali. </w:t>
      </w:r>
    </w:p>
    <w:p w:rsidR="00D24999" w:rsidRPr="00C03923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27" w:after="170"/>
        <w:rPr>
          <w:rFonts w:ascii="Times New Roman Bold" w:hAnsi="Times New Roman Bold"/>
          <w:b/>
        </w:rPr>
      </w:pPr>
      <w:r w:rsidRPr="00C03923">
        <w:rPr>
          <w:rFonts w:ascii="Times New Roman Bold" w:hAnsi="Times New Roman Bold"/>
          <w:b/>
        </w:rPr>
        <w:t>Rapporti con le famiglie</w:t>
      </w:r>
    </w:p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jc w:val="both"/>
      </w:pPr>
      <w:r>
        <w:t xml:space="preserve">□ Su </w:t>
      </w:r>
      <w:r w:rsidR="00C76381">
        <w:t xml:space="preserve">richiesta </w:t>
      </w:r>
      <w:r>
        <w:t xml:space="preserve">da parte </w:t>
      </w:r>
      <w:r w:rsidR="00C76381">
        <w:t>del genitore</w:t>
      </w:r>
    </w:p>
    <w:p w:rsidR="00D24999" w:rsidRDefault="00D24999" w:rsidP="00D2499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jc w:val="both"/>
      </w:pPr>
      <w:r>
        <w:t xml:space="preserve">□ Negli incontri pomeridiani previsti dal </w:t>
      </w:r>
      <w:r>
        <w:rPr>
          <w:i/>
        </w:rPr>
        <w:t>Piano Annuale delle Attività</w:t>
      </w:r>
      <w:r>
        <w:t xml:space="preserve"> deliberato dal Collegio dei Docenti in data </w:t>
      </w:r>
      <w:r w:rsidR="006D2A61">
        <w:t>28.09.2021</w:t>
      </w:r>
    </w:p>
    <w:p w:rsidR="0051179F" w:rsidRDefault="00D24999" w:rsidP="00D2499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jc w:val="both"/>
      </w:pPr>
      <w:r>
        <w:t>□ Su convocazione</w:t>
      </w:r>
      <w:r w:rsidR="00656EE8">
        <w:t xml:space="preserve"> </w:t>
      </w:r>
      <w:r>
        <w:t xml:space="preserve">da parte del docente </w:t>
      </w:r>
    </w:p>
    <w:p w:rsidR="00D24999" w:rsidRDefault="00D24999" w:rsidP="00D2499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6"/>
        <w:gridCol w:w="4963"/>
      </w:tblGrid>
      <w:tr w:rsidR="00D24999" w:rsidTr="00196A82">
        <w:trPr>
          <w:cantSplit/>
          <w:trHeight w:val="480"/>
        </w:trPr>
        <w:tc>
          <w:tcPr>
            <w:tcW w:w="4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Data</w:t>
            </w:r>
          </w:p>
          <w:p w:rsidR="00D24999" w:rsidRDefault="00D24999" w:rsidP="00D249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1875"/>
                <w:tab w:val="center" w:pos="23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4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Docente</w:t>
            </w:r>
          </w:p>
          <w:p w:rsidR="00D24999" w:rsidRDefault="00D24999" w:rsidP="00196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</w:rPr>
            </w:pPr>
          </w:p>
        </w:tc>
      </w:tr>
    </w:tbl>
    <w:p w:rsidR="00D24999" w:rsidRDefault="00D24999" w:rsidP="00D2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</w:pPr>
    </w:p>
    <w:p w:rsidR="00AE1509" w:rsidRPr="0076272B" w:rsidRDefault="00D24999" w:rsidP="00762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Visto LA DIRIGENTE SCOLASTI</w:t>
      </w:r>
      <w:r w:rsidR="00F11517">
        <w:rPr>
          <w:rFonts w:ascii="Times New Roman Bold" w:hAnsi="Times New Roman Bold"/>
        </w:rPr>
        <w:t>CA</w:t>
      </w:r>
    </w:p>
    <w:sectPr w:rsidR="00AE1509" w:rsidRPr="0076272B" w:rsidSect="008B00EB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AD" w:rsidRDefault="004A0CAD">
      <w:r>
        <w:separator/>
      </w:r>
    </w:p>
  </w:endnote>
  <w:endnote w:type="continuationSeparator" w:id="0">
    <w:p w:rsidR="004A0CAD" w:rsidRDefault="004A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094812"/>
      <w:docPartObj>
        <w:docPartGallery w:val="Page Numbers (Bottom of Page)"/>
        <w:docPartUnique/>
      </w:docPartObj>
    </w:sdtPr>
    <w:sdtEndPr/>
    <w:sdtContent>
      <w:p w:rsidR="00271565" w:rsidRDefault="00287A1C">
        <w:pPr>
          <w:pStyle w:val="Pidipagina"/>
          <w:jc w:val="right"/>
        </w:pPr>
        <w:r>
          <w:fldChar w:fldCharType="begin"/>
        </w:r>
        <w:r w:rsidR="006D2A61">
          <w:instrText>PAGE   \* MERGEFORMAT</w:instrText>
        </w:r>
        <w:r>
          <w:fldChar w:fldCharType="separate"/>
        </w:r>
        <w:r w:rsidR="005A3D8D">
          <w:rPr>
            <w:noProof/>
          </w:rPr>
          <w:t>2</w:t>
        </w:r>
        <w:r>
          <w:fldChar w:fldCharType="end"/>
        </w:r>
      </w:p>
    </w:sdtContent>
  </w:sdt>
  <w:p w:rsidR="00271565" w:rsidRDefault="004A0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AD" w:rsidRDefault="004A0CAD">
      <w:r>
        <w:separator/>
      </w:r>
    </w:p>
  </w:footnote>
  <w:footnote w:type="continuationSeparator" w:id="0">
    <w:p w:rsidR="004A0CAD" w:rsidRDefault="004A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color w:val="000000"/>
        <w:position w:val="0"/>
        <w:sz w:val="22"/>
      </w:rPr>
    </w:lvl>
  </w:abstractNum>
  <w:abstractNum w:abstractNumId="1" w15:restartNumberingAfterBreak="0">
    <w:nsid w:val="136C5715"/>
    <w:multiLevelType w:val="hybridMultilevel"/>
    <w:tmpl w:val="66786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0E19"/>
    <w:multiLevelType w:val="hybridMultilevel"/>
    <w:tmpl w:val="A6E29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C5262"/>
    <w:multiLevelType w:val="hybridMultilevel"/>
    <w:tmpl w:val="72F0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300EB"/>
    <w:multiLevelType w:val="hybridMultilevel"/>
    <w:tmpl w:val="BE927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0370"/>
    <w:multiLevelType w:val="hybridMultilevel"/>
    <w:tmpl w:val="1BD28F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73E6093"/>
    <w:multiLevelType w:val="hybridMultilevel"/>
    <w:tmpl w:val="601C9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99"/>
    <w:rsid w:val="000151F6"/>
    <w:rsid w:val="000566B3"/>
    <w:rsid w:val="000B47C9"/>
    <w:rsid w:val="000B65F6"/>
    <w:rsid w:val="000B7633"/>
    <w:rsid w:val="002178FE"/>
    <w:rsid w:val="002638B3"/>
    <w:rsid w:val="00287A1C"/>
    <w:rsid w:val="002948B6"/>
    <w:rsid w:val="002D7491"/>
    <w:rsid w:val="002E0DA4"/>
    <w:rsid w:val="00365094"/>
    <w:rsid w:val="003C40D0"/>
    <w:rsid w:val="0040258E"/>
    <w:rsid w:val="00421A3C"/>
    <w:rsid w:val="00447EF2"/>
    <w:rsid w:val="00462940"/>
    <w:rsid w:val="00497056"/>
    <w:rsid w:val="004A0CAD"/>
    <w:rsid w:val="004A537F"/>
    <w:rsid w:val="0051179F"/>
    <w:rsid w:val="005275CC"/>
    <w:rsid w:val="005A3D8D"/>
    <w:rsid w:val="005E0CE1"/>
    <w:rsid w:val="006004E5"/>
    <w:rsid w:val="00626ED7"/>
    <w:rsid w:val="00630114"/>
    <w:rsid w:val="0063217F"/>
    <w:rsid w:val="00634C9B"/>
    <w:rsid w:val="00647670"/>
    <w:rsid w:val="00656EE8"/>
    <w:rsid w:val="00665617"/>
    <w:rsid w:val="006C75DE"/>
    <w:rsid w:val="006D2A61"/>
    <w:rsid w:val="006E7DB3"/>
    <w:rsid w:val="006F5414"/>
    <w:rsid w:val="006F60B4"/>
    <w:rsid w:val="00706AB3"/>
    <w:rsid w:val="0076272B"/>
    <w:rsid w:val="007B2103"/>
    <w:rsid w:val="007B7265"/>
    <w:rsid w:val="007E4371"/>
    <w:rsid w:val="007F7739"/>
    <w:rsid w:val="00875A6A"/>
    <w:rsid w:val="00886C24"/>
    <w:rsid w:val="008B00EB"/>
    <w:rsid w:val="008E6289"/>
    <w:rsid w:val="00936FA8"/>
    <w:rsid w:val="00950437"/>
    <w:rsid w:val="009543A4"/>
    <w:rsid w:val="00A07DA4"/>
    <w:rsid w:val="00AA0F97"/>
    <w:rsid w:val="00AC5E39"/>
    <w:rsid w:val="00AC743B"/>
    <w:rsid w:val="00AE1509"/>
    <w:rsid w:val="00B367EE"/>
    <w:rsid w:val="00B82C51"/>
    <w:rsid w:val="00B855DC"/>
    <w:rsid w:val="00C20AF9"/>
    <w:rsid w:val="00C3304F"/>
    <w:rsid w:val="00C76381"/>
    <w:rsid w:val="00CD2A08"/>
    <w:rsid w:val="00D23272"/>
    <w:rsid w:val="00D24999"/>
    <w:rsid w:val="00DF2FEA"/>
    <w:rsid w:val="00E11539"/>
    <w:rsid w:val="00E13F42"/>
    <w:rsid w:val="00E32788"/>
    <w:rsid w:val="00E57201"/>
    <w:rsid w:val="00EA42AA"/>
    <w:rsid w:val="00EB0647"/>
    <w:rsid w:val="00EF65DE"/>
    <w:rsid w:val="00F11517"/>
    <w:rsid w:val="00F21964"/>
    <w:rsid w:val="00F42B6B"/>
    <w:rsid w:val="00F57F8B"/>
    <w:rsid w:val="00F76458"/>
    <w:rsid w:val="00F91582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BA332-B281-4E70-8609-C283D73F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4999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249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odulovuoto">
    <w:name w:val="Modulo vuoto"/>
    <w:rsid w:val="00D24999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9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Grigliatabella2">
    <w:name w:val="Griglia tabella2"/>
    <w:rsid w:val="00D24999"/>
    <w:pPr>
      <w:suppressAutoHyphens/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Paragrafoelenco2">
    <w:name w:val="Paragrafo elenco2"/>
    <w:rsid w:val="00D24999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Paragrafoelenco1">
    <w:name w:val="Paragrafo elenco1"/>
    <w:rsid w:val="00D24999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customStyle="1" w:styleId="Grigliatabella1">
    <w:name w:val="Griglia tabella1"/>
    <w:rsid w:val="00D2499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A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A61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F57F8B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178FE"/>
    <w:rPr>
      <w:b/>
      <w:bCs/>
    </w:rPr>
  </w:style>
  <w:style w:type="paragraph" w:customStyle="1" w:styleId="Default">
    <w:name w:val="Default"/>
    <w:rsid w:val="000B47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A9AF-AB3D-44CF-87EB-95AB22EB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Mascetti Franca</dc:creator>
  <cp:lastModifiedBy>ROCCO</cp:lastModifiedBy>
  <cp:revision>2</cp:revision>
  <cp:lastPrinted>2021-10-13T11:52:00Z</cp:lastPrinted>
  <dcterms:created xsi:type="dcterms:W3CDTF">2022-10-03T15:41:00Z</dcterms:created>
  <dcterms:modified xsi:type="dcterms:W3CDTF">2022-10-03T15:41:00Z</dcterms:modified>
</cp:coreProperties>
</file>